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Richness Body Lotion Shimmer - w trosce o skórę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pielęgnacja skóry jest kluczowym elementem codziennej higieny. &lt;b&gt;Indigo Richness Body Lotion Shimmer&lt;/b&gt; to doskonały kosmetyk, który zadba o skórę ciała we właściwy sposób.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Indigo Richness Body Lotion Shimmer - właściwa pielęgnacja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powinna codziennie dbać o swoje ciało. Pielęgnacja powinna obejmować cerę jak i całe ciało. Do tego potrzebne są kosmetyki wysokiej jakości. Wiele kobiet priorytetowo wybiera kosmetyki pod względem zapachu. Jednak nie zawsze jest to dobry wyznacznik. Warto dobierać kosmetyki w taki sposób, aby zawierały one jak najwięcej cennych składników, które właściwie pielęgnują ciało. </w:t>
      </w:r>
      <w:r>
        <w:rPr>
          <w:rFonts w:ascii="calibri" w:hAnsi="calibri" w:eastAsia="calibri" w:cs="calibri"/>
          <w:sz w:val="24"/>
          <w:szCs w:val="24"/>
          <w:b/>
        </w:rPr>
        <w:t xml:space="preserve">Indigo Richness Body Lotion Shimmer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jednym z tych produktów, które warto mieć w domowym SPA.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kosmetyki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warto wybierać kosmetyki tylko z górnej półki. Często zdarza się, że te tańsze odpowiedniki mają lepsze właściwości. Jednym z kosmetyków wartych polecenia jest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Indigo Richness Body Lotion Shimmer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Balsam ten zawiera cenne składniki, które właściwie nawilżają skórę. Co ważne, produkt ten opóźnia procesy starzenia się skóry. Poza swoimi cennymi właściwościami, dodatkowo pięknie pachnie.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Indigo Richness Body Lotion Shimmer</w:t>
      </w:r>
      <w:r>
        <w:rPr>
          <w:rFonts w:ascii="calibri" w:hAnsi="calibri" w:eastAsia="calibri" w:cs="calibri"/>
          <w:sz w:val="24"/>
          <w:szCs w:val="24"/>
        </w:rPr>
        <w:t xml:space="preserve"> jest bardzo wydajnym kosmetykiem. Produkt posiada właściwą formułę, co sprawia, że skóra po aplikacji pozostaje sucha, a dodatkowo pełna blasku. Należy zaznaczyć, że kosmetyk równomiernie wchłania się w skórę, nie zostawiając na niej tłustej warstwy.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igogdansk.pl/4104-bloom-gold-shimmer-balsam-do-ciala-z-drobinkami-300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2026-05-19T16:11:16+02:00</dcterms:created>
  <dcterms:modified xsi:type="dcterms:W3CDTF">2026-05-19T16:11:16+02:00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