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z Pixel Effect od Indigo!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Zdobienie paznokci staje się coraz bardziej popularne. Manicure żelowy i hybrydowy jest coraz częściej urozmaicany kryształami, pyłkami i innymi akcesoriami do paznokci. &lt;b&gt;Pixel Effect&lt;/b&gt; to znakomity pomysł na błyszczące paznokcie.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Pixel Effect dla wyrażenia swojej kobiecej natury!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Stylistki paznokcie szukają coraz to nowszych inspiracji, które mogą zastosować na dłoniach swoich klientek. Warto wybrać takie elementy zdobień, które potrafimy zaaplikować. Obecnie samodzielne wykonywanie manicure hybrydowego w domu staje się coraz bardziej modne. Coraz więcej osób kupuje podstawową lampę wraz z topami, bazami i lakierami, aby móc w warunkach domowych zrobić takie paznokcie jakie tylko chcemy. W sklepach dostepne jest wiele efektów na paznokcie, w tym </w:t>
      </w:r>
      <w:r>
        <w:rPr>
          <w:rFonts w:ascii="calibri" w:hAnsi="calibri" w:eastAsia="calibri" w:cs="calibri"/>
          <w:sz w:val="24"/>
          <w:szCs w:val="24"/>
          <w:b/>
        </w:rPr>
        <w:t xml:space="preserve">Pixel Effect</w:t>
      </w:r>
      <w:r>
        <w:rPr>
          <w:rFonts w:ascii="calibri" w:hAnsi="calibri" w:eastAsia="calibri" w:cs="calibri"/>
          <w:sz w:val="24"/>
          <w:szCs w:val="24"/>
        </w:rPr>
        <w:t xml:space="preserve">. To pyłek opalizujący, który gwarantuje niesamowity efekt.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aplikować pyłki?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Pixel Effect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łatwy do aplikacji. Można go nałożyć na bazę lub wybrany lakier hybrydowy. Następnie za pomocą pędzelka lub opuszka palca nakładamy na płytkę paznokcia pyłek i wcieramy - dla uzyskania błyszczącej i gładkiej tafli lub oszronioną powierzchnię. Następnie nakładany jest top, utwardzanie w lampie. I paznokcie gotowe!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Pixel Effect</w:t>
      </w:r>
      <w:r>
        <w:rPr>
          <w:rFonts w:ascii="calibri" w:hAnsi="calibri" w:eastAsia="calibri" w:cs="calibri"/>
          <w:sz w:val="24"/>
          <w:szCs w:val="24"/>
        </w:rPr>
        <w:t xml:space="preserve"> dostępny jest w różnych odcieniach. Warto wybrać najbardziej odpowiedni dla siebie. Tak nie wiele trzeba, aby uzyskać piękne i zjawiskowe paznokcie. Efekt ten jest idealny na większe i mniejsze okazje. Z pewnością ozdobi nie jedną Sylwestrową lub Andrzejkowa kreację!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283-pixel-effect-ind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2026-05-19T16:04:48+02:00</dcterms:created>
  <dcterms:modified xsi:type="dcterms:W3CDTF">2026-05-19T16:04:48+02:00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